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99FB" w14:textId="4262756E" w:rsidR="003A52CF" w:rsidRDefault="00ED46D0">
      <w:r>
        <w:rPr>
          <w:noProof/>
        </w:rPr>
        <w:drawing>
          <wp:inline distT="0" distB="0" distL="0" distR="0" wp14:anchorId="2CFCD17C" wp14:editId="02C45E4E">
            <wp:extent cx="57531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FE4D7" w14:textId="77777777" w:rsidR="003A52CF" w:rsidRDefault="003A52CF"/>
    <w:p w14:paraId="080BE1A0" w14:textId="77777777" w:rsidR="00395239" w:rsidRDefault="00395239" w:rsidP="00092B9A">
      <w:pPr>
        <w:jc w:val="center"/>
        <w:rPr>
          <w:b/>
          <w:sz w:val="32"/>
        </w:rPr>
      </w:pPr>
    </w:p>
    <w:p w14:paraId="1B9AB77E" w14:textId="03DE73C4" w:rsidR="003A52CF" w:rsidRPr="00092B9A" w:rsidRDefault="00092B9A" w:rsidP="00092B9A">
      <w:pPr>
        <w:jc w:val="center"/>
        <w:rPr>
          <w:b/>
          <w:sz w:val="32"/>
        </w:rPr>
      </w:pPr>
      <w:r w:rsidRPr="00092B9A">
        <w:rPr>
          <w:b/>
          <w:sz w:val="32"/>
        </w:rPr>
        <w:t>CALLING ALL MEMBERS!</w:t>
      </w:r>
    </w:p>
    <w:p w14:paraId="57DCEC65" w14:textId="01C10916" w:rsidR="00092B9A" w:rsidRPr="00092B9A" w:rsidRDefault="00092B9A" w:rsidP="00092B9A">
      <w:pPr>
        <w:jc w:val="center"/>
        <w:rPr>
          <w:b/>
          <w:sz w:val="32"/>
        </w:rPr>
      </w:pPr>
      <w:r w:rsidRPr="00092B9A">
        <w:rPr>
          <w:b/>
          <w:sz w:val="32"/>
        </w:rPr>
        <w:t>IMCAS Annual World Congress 2020 Edition</w:t>
      </w:r>
    </w:p>
    <w:p w14:paraId="6C50E5ED" w14:textId="77777777" w:rsidR="00ED46D0" w:rsidRDefault="00ED46D0"/>
    <w:p w14:paraId="197E16C5" w14:textId="77777777" w:rsidR="00C621DF" w:rsidRPr="00810360" w:rsidRDefault="00F62EA4" w:rsidP="003D4839">
      <w:pPr>
        <w:jc w:val="center"/>
        <w:rPr>
          <w:rFonts w:ascii="Helvetica" w:hAnsi="Helvetica"/>
          <w:sz w:val="22"/>
          <w:szCs w:val="22"/>
        </w:rPr>
      </w:pPr>
      <w:r w:rsidRPr="00810360">
        <w:rPr>
          <w:rFonts w:ascii="Helvetica" w:hAnsi="Helvetica"/>
          <w:sz w:val="22"/>
          <w:szCs w:val="22"/>
        </w:rPr>
        <w:t>Following the huge success of its 21</w:t>
      </w:r>
      <w:r w:rsidRPr="00810360">
        <w:rPr>
          <w:rFonts w:ascii="Helvetica" w:hAnsi="Helvetica"/>
          <w:sz w:val="22"/>
          <w:szCs w:val="22"/>
          <w:vertAlign w:val="superscript"/>
        </w:rPr>
        <w:t>st</w:t>
      </w:r>
      <w:r w:rsidRPr="00810360">
        <w:rPr>
          <w:rFonts w:ascii="Helvetica" w:hAnsi="Helvetica"/>
          <w:sz w:val="22"/>
          <w:szCs w:val="22"/>
        </w:rPr>
        <w:t xml:space="preserve"> edition, IMCAS returns </w:t>
      </w:r>
      <w:r w:rsidR="007E2010" w:rsidRPr="00810360">
        <w:rPr>
          <w:rFonts w:ascii="Helvetica" w:hAnsi="Helvetica"/>
          <w:sz w:val="22"/>
          <w:szCs w:val="22"/>
        </w:rPr>
        <w:t xml:space="preserve">home to Paris </w:t>
      </w:r>
      <w:r w:rsidRPr="00810360">
        <w:rPr>
          <w:rFonts w:ascii="Helvetica" w:hAnsi="Helvetica"/>
          <w:sz w:val="22"/>
          <w:szCs w:val="22"/>
        </w:rPr>
        <w:t>to host the 22</w:t>
      </w:r>
      <w:r w:rsidRPr="00810360">
        <w:rPr>
          <w:rFonts w:ascii="Helvetica" w:hAnsi="Helvetica"/>
          <w:sz w:val="22"/>
          <w:szCs w:val="22"/>
          <w:vertAlign w:val="superscript"/>
        </w:rPr>
        <w:t>nd</w:t>
      </w:r>
      <w:r w:rsidRPr="00810360">
        <w:rPr>
          <w:rFonts w:ascii="Helvetica" w:hAnsi="Helvetica"/>
          <w:sz w:val="22"/>
          <w:szCs w:val="22"/>
        </w:rPr>
        <w:t xml:space="preserve"> edition of the Annual World Congress from January </w:t>
      </w:r>
      <w:r w:rsidR="007E2010" w:rsidRPr="00810360">
        <w:rPr>
          <w:rFonts w:ascii="Helvetica" w:hAnsi="Helvetica"/>
          <w:sz w:val="22"/>
          <w:szCs w:val="22"/>
        </w:rPr>
        <w:t>30 to February 1,</w:t>
      </w:r>
      <w:r w:rsidRPr="00810360">
        <w:rPr>
          <w:rFonts w:ascii="Helvetica" w:hAnsi="Helvetica"/>
          <w:sz w:val="22"/>
          <w:szCs w:val="22"/>
        </w:rPr>
        <w:t xml:space="preserve"> 2020</w:t>
      </w:r>
      <w:r w:rsidR="007E2010" w:rsidRPr="00810360">
        <w:rPr>
          <w:rFonts w:ascii="Helvetica" w:hAnsi="Helvetica"/>
          <w:sz w:val="22"/>
          <w:szCs w:val="22"/>
        </w:rPr>
        <w:t xml:space="preserve"> at the Palais des </w:t>
      </w:r>
      <w:proofErr w:type="spellStart"/>
      <w:r w:rsidR="007E2010" w:rsidRPr="00810360">
        <w:rPr>
          <w:rFonts w:ascii="Helvetica" w:hAnsi="Helvetica"/>
          <w:sz w:val="22"/>
          <w:szCs w:val="22"/>
        </w:rPr>
        <w:t>Congrès</w:t>
      </w:r>
      <w:proofErr w:type="spellEnd"/>
      <w:r w:rsidR="007E2010" w:rsidRPr="00810360">
        <w:rPr>
          <w:rFonts w:ascii="Helvetica" w:hAnsi="Helvetica"/>
          <w:sz w:val="22"/>
          <w:szCs w:val="22"/>
        </w:rPr>
        <w:t>.</w:t>
      </w:r>
    </w:p>
    <w:p w14:paraId="153C4DAC" w14:textId="77777777" w:rsidR="00156186" w:rsidRPr="00810360" w:rsidRDefault="00156186" w:rsidP="003D4839">
      <w:pPr>
        <w:jc w:val="center"/>
        <w:rPr>
          <w:rFonts w:ascii="Helvetica" w:hAnsi="Helvetica"/>
          <w:sz w:val="22"/>
          <w:szCs w:val="22"/>
        </w:rPr>
      </w:pPr>
    </w:p>
    <w:p w14:paraId="7140BD1D" w14:textId="2EAA24F8" w:rsidR="00C86F74" w:rsidRPr="00810360" w:rsidRDefault="0039262B" w:rsidP="003D4839">
      <w:pPr>
        <w:jc w:val="center"/>
        <w:rPr>
          <w:rFonts w:ascii="Helvetica" w:hAnsi="Helvetica"/>
          <w:sz w:val="22"/>
          <w:szCs w:val="22"/>
        </w:rPr>
      </w:pPr>
      <w:r w:rsidRPr="00810360">
        <w:rPr>
          <w:rFonts w:ascii="Helvetica" w:hAnsi="Helvetica"/>
          <w:sz w:val="22"/>
          <w:szCs w:val="22"/>
        </w:rPr>
        <w:t xml:space="preserve">The </w:t>
      </w:r>
      <w:r w:rsidR="003A52CF" w:rsidRPr="00810360">
        <w:rPr>
          <w:rFonts w:ascii="Helvetica" w:hAnsi="Helvetica"/>
          <w:sz w:val="22"/>
          <w:szCs w:val="22"/>
        </w:rPr>
        <w:t>highly anticipated</w:t>
      </w:r>
      <w:r w:rsidRPr="00810360">
        <w:rPr>
          <w:rFonts w:ascii="Helvetica" w:hAnsi="Helvetica"/>
          <w:sz w:val="22"/>
          <w:szCs w:val="22"/>
        </w:rPr>
        <w:t xml:space="preserve"> </w:t>
      </w:r>
      <w:r w:rsidR="003A52CF" w:rsidRPr="00810360">
        <w:rPr>
          <w:rFonts w:ascii="Helvetica" w:hAnsi="Helvetica"/>
          <w:sz w:val="22"/>
          <w:szCs w:val="22"/>
        </w:rPr>
        <w:t xml:space="preserve">annual </w:t>
      </w:r>
      <w:r w:rsidRPr="00810360">
        <w:rPr>
          <w:rFonts w:ascii="Helvetica" w:hAnsi="Helvetica"/>
          <w:sz w:val="22"/>
          <w:szCs w:val="22"/>
        </w:rPr>
        <w:t xml:space="preserve">congress already </w:t>
      </w:r>
      <w:r w:rsidR="003A52CF" w:rsidRPr="00810360">
        <w:rPr>
          <w:rFonts w:ascii="Helvetica" w:hAnsi="Helvetica"/>
          <w:sz w:val="22"/>
          <w:szCs w:val="22"/>
        </w:rPr>
        <w:t>has 11,000 expected attendees and 280 exhibitors, with over 800 international speakers leading 265</w:t>
      </w:r>
      <w:bookmarkStart w:id="0" w:name="_GoBack"/>
      <w:bookmarkEnd w:id="0"/>
      <w:r w:rsidR="003A52CF" w:rsidRPr="00810360">
        <w:rPr>
          <w:rFonts w:ascii="Helvetica" w:hAnsi="Helvetica"/>
          <w:sz w:val="22"/>
          <w:szCs w:val="22"/>
        </w:rPr>
        <w:t xml:space="preserve"> scientific sessions</w:t>
      </w:r>
      <w:r w:rsidR="00F6476F" w:rsidRPr="00810360">
        <w:rPr>
          <w:rFonts w:ascii="Helvetica" w:hAnsi="Helvetica"/>
          <w:sz w:val="22"/>
          <w:szCs w:val="22"/>
        </w:rPr>
        <w:t xml:space="preserve"> in 14 rooms</w:t>
      </w:r>
      <w:r w:rsidR="003A52CF" w:rsidRPr="00810360">
        <w:rPr>
          <w:rFonts w:ascii="Helvetica" w:hAnsi="Helvetica"/>
          <w:sz w:val="22"/>
          <w:szCs w:val="22"/>
        </w:rPr>
        <w:t>.</w:t>
      </w:r>
    </w:p>
    <w:p w14:paraId="4F591FCD" w14:textId="364A9ADB" w:rsidR="00810360" w:rsidRPr="00810360" w:rsidRDefault="003D4839" w:rsidP="003D4839">
      <w:pPr>
        <w:pStyle w:val="NormalWeb"/>
        <w:spacing w:before="150" w:beforeAutospacing="0" w:after="150" w:afterAutospacing="0"/>
        <w:jc w:val="center"/>
        <w:rPr>
          <w:rFonts w:ascii="Helvetica" w:hAnsi="Helvetica" w:cs="Arial"/>
          <w:color w:val="55575D"/>
          <w:lang w:val="en-US"/>
        </w:rPr>
      </w:pPr>
      <w:r>
        <w:rPr>
          <w:rFonts w:ascii="Helvetica" w:hAnsi="Helvetica" w:cs="Arial"/>
          <w:color w:val="01064B"/>
          <w:lang w:val="en-US"/>
        </w:rPr>
        <w:t>One of the highlights of this year’s IMCAS World Congress 2020 scientific program is t</w:t>
      </w:r>
      <w:r w:rsidR="00810360" w:rsidRPr="00810360">
        <w:rPr>
          <w:rFonts w:ascii="Helvetica" w:hAnsi="Helvetica" w:cs="Arial"/>
          <w:color w:val="01064B"/>
          <w:lang w:val="en-US"/>
        </w:rPr>
        <w:t>he </w:t>
      </w:r>
      <w:r w:rsidR="00810360" w:rsidRPr="003D4839">
        <w:rPr>
          <w:rFonts w:ascii="Helvetica" w:hAnsi="Helvetica" w:cs="Arial"/>
          <w:b/>
          <w:color w:val="01064B"/>
          <w:lang w:val="en-US"/>
        </w:rPr>
        <w:t>Genital Treatments module</w:t>
      </w:r>
      <w:r>
        <w:rPr>
          <w:rFonts w:ascii="Helvetica" w:hAnsi="Helvetica" w:cs="Arial"/>
          <w:color w:val="01064B"/>
          <w:lang w:val="en-US"/>
        </w:rPr>
        <w:t>. L</w:t>
      </w:r>
      <w:r w:rsidR="00810360" w:rsidRPr="00810360">
        <w:rPr>
          <w:rFonts w:ascii="Helvetica" w:hAnsi="Helvetica" w:cs="Arial"/>
          <w:color w:val="01064B"/>
          <w:lang w:val="en-US"/>
        </w:rPr>
        <w:t xml:space="preserve">ed by </w:t>
      </w:r>
      <w:r>
        <w:rPr>
          <w:rFonts w:ascii="Helvetica" w:hAnsi="Helvetica" w:cs="Arial"/>
          <w:color w:val="01064B"/>
          <w:lang w:val="en-US"/>
        </w:rPr>
        <w:t xml:space="preserve">world-renowned physicians </w:t>
      </w:r>
      <w:r w:rsidR="00810360" w:rsidRPr="00810360">
        <w:rPr>
          <w:rFonts w:ascii="Helvetica" w:hAnsi="Helvetica" w:cs="Arial"/>
          <w:color w:val="01064B"/>
          <w:lang w:val="en-US"/>
        </w:rPr>
        <w:t xml:space="preserve">in the field, </w:t>
      </w:r>
      <w:r>
        <w:rPr>
          <w:rFonts w:ascii="Helvetica" w:hAnsi="Helvetica" w:cs="Arial"/>
          <w:color w:val="01064B"/>
          <w:lang w:val="en-US"/>
        </w:rPr>
        <w:t xml:space="preserve">this module </w:t>
      </w:r>
      <w:r w:rsidR="00810360" w:rsidRPr="00810360">
        <w:rPr>
          <w:rFonts w:ascii="Helvetica" w:hAnsi="Helvetica" w:cs="Arial"/>
          <w:color w:val="01064B"/>
          <w:lang w:val="en-US"/>
        </w:rPr>
        <w:t xml:space="preserve">explores the surgical and non-surgical procedures </w:t>
      </w:r>
      <w:r>
        <w:rPr>
          <w:rFonts w:ascii="Helvetica" w:hAnsi="Helvetica" w:cs="Arial"/>
          <w:color w:val="01064B"/>
          <w:lang w:val="en-US"/>
        </w:rPr>
        <w:t xml:space="preserve">and </w:t>
      </w:r>
      <w:r w:rsidR="00810360" w:rsidRPr="00810360">
        <w:rPr>
          <w:rFonts w:ascii="Helvetica" w:hAnsi="Helvetica" w:cs="Arial"/>
          <w:color w:val="01064B"/>
          <w:lang w:val="en-US"/>
        </w:rPr>
        <w:t>the implications of emergin</w:t>
      </w:r>
      <w:r w:rsidR="00810360">
        <w:rPr>
          <w:rFonts w:ascii="Helvetica" w:hAnsi="Helvetica" w:cs="Arial"/>
          <w:color w:val="01064B"/>
          <w:lang w:val="en-US"/>
        </w:rPr>
        <w:t xml:space="preserve">g </w:t>
      </w:r>
      <w:r w:rsidR="00810360" w:rsidRPr="00810360">
        <w:rPr>
          <w:rFonts w:ascii="Helvetica" w:hAnsi="Helvetica" w:cs="Arial"/>
          <w:color w:val="01064B"/>
          <w:lang w:val="en-US"/>
        </w:rPr>
        <w:t>research on</w:t>
      </w:r>
      <w:r w:rsidR="00810360">
        <w:rPr>
          <w:rFonts w:ascii="Helvetica" w:hAnsi="Helvetica" w:cs="Arial"/>
          <w:color w:val="01064B"/>
          <w:lang w:val="en-US"/>
        </w:rPr>
        <w:t xml:space="preserve"> </w:t>
      </w:r>
      <w:r w:rsidR="00810360" w:rsidRPr="00810360">
        <w:rPr>
          <w:rFonts w:ascii="Helvetica" w:hAnsi="Helvetica" w:cs="Arial"/>
          <w:color w:val="01064B"/>
          <w:lang w:val="en-US"/>
        </w:rPr>
        <w:t>genital treatments.</w:t>
      </w:r>
      <w:r>
        <w:rPr>
          <w:rFonts w:ascii="Helvetica" w:hAnsi="Helvetica" w:cs="Arial"/>
          <w:color w:val="55575D"/>
          <w:lang w:val="en-US"/>
        </w:rPr>
        <w:t xml:space="preserve"> </w:t>
      </w:r>
      <w:r w:rsidR="00810360" w:rsidRPr="00810360">
        <w:rPr>
          <w:rFonts w:ascii="Helvetica" w:hAnsi="Helvetica" w:cs="Arial"/>
          <w:color w:val="01064B"/>
          <w:lang w:val="en-US"/>
        </w:rPr>
        <w:t xml:space="preserve">This </w:t>
      </w:r>
      <w:r>
        <w:rPr>
          <w:rFonts w:ascii="Helvetica" w:hAnsi="Helvetica" w:cs="Arial"/>
          <w:color w:val="01064B"/>
          <w:lang w:val="en-US"/>
        </w:rPr>
        <w:t>extensive</w:t>
      </w:r>
      <w:r w:rsidR="00810360" w:rsidRPr="00810360">
        <w:rPr>
          <w:rFonts w:ascii="Helvetica" w:hAnsi="Helvetica" w:cs="Arial"/>
          <w:color w:val="01064B"/>
          <w:lang w:val="en-US"/>
        </w:rPr>
        <w:t xml:space="preserve"> </w:t>
      </w:r>
      <w:r>
        <w:rPr>
          <w:rFonts w:ascii="Helvetica" w:hAnsi="Helvetica" w:cs="Arial"/>
          <w:color w:val="01064B"/>
          <w:lang w:val="en-US"/>
        </w:rPr>
        <w:t>module</w:t>
      </w:r>
      <w:r w:rsidR="00810360" w:rsidRPr="00810360">
        <w:rPr>
          <w:rFonts w:ascii="Helvetica" w:hAnsi="Helvetica" w:cs="Arial"/>
          <w:color w:val="01064B"/>
          <w:lang w:val="en-US"/>
        </w:rPr>
        <w:t xml:space="preserve"> is designed for both male and female treatments, with sessions dedicated to </w:t>
      </w:r>
      <w:r w:rsidRPr="00810360">
        <w:rPr>
          <w:rFonts w:ascii="Helvetica" w:hAnsi="Helvetica" w:cs="Arial"/>
          <w:color w:val="01064B"/>
          <w:lang w:val="en-US"/>
        </w:rPr>
        <w:t>urinary incontinence</w:t>
      </w:r>
      <w:r>
        <w:rPr>
          <w:rFonts w:ascii="Helvetica" w:hAnsi="Helvetica" w:cs="Arial"/>
          <w:color w:val="01064B"/>
          <w:lang w:val="en-US"/>
        </w:rPr>
        <w:t>,</w:t>
      </w:r>
      <w:r w:rsidRPr="00810360">
        <w:rPr>
          <w:rFonts w:ascii="Helvetica" w:hAnsi="Helvetica" w:cs="Arial"/>
          <w:color w:val="01064B"/>
          <w:lang w:val="en-US"/>
        </w:rPr>
        <w:t xml:space="preserve"> </w:t>
      </w:r>
      <w:r w:rsidR="00810360" w:rsidRPr="00810360">
        <w:rPr>
          <w:rFonts w:ascii="Helvetica" w:hAnsi="Helvetica" w:cs="Arial"/>
          <w:color w:val="01064B"/>
          <w:lang w:val="en-US"/>
        </w:rPr>
        <w:t xml:space="preserve">menopause, </w:t>
      </w:r>
      <w:proofErr w:type="spellStart"/>
      <w:r w:rsidRPr="00810360">
        <w:rPr>
          <w:rFonts w:ascii="Helvetica" w:hAnsi="Helvetica" w:cs="Arial"/>
          <w:color w:val="01064B"/>
          <w:lang w:val="en-US"/>
        </w:rPr>
        <w:t>penoplasty</w:t>
      </w:r>
      <w:proofErr w:type="spellEnd"/>
      <w:r w:rsidRPr="00810360">
        <w:rPr>
          <w:rFonts w:ascii="Helvetica" w:hAnsi="Helvetica" w:cs="Arial"/>
          <w:color w:val="01064B"/>
          <w:lang w:val="en-US"/>
        </w:rPr>
        <w:t>,</w:t>
      </w:r>
      <w:r>
        <w:rPr>
          <w:rFonts w:ascii="Helvetica" w:hAnsi="Helvetica" w:cs="Arial"/>
          <w:color w:val="01064B"/>
          <w:lang w:val="en-US"/>
        </w:rPr>
        <w:t xml:space="preserve"> </w:t>
      </w:r>
      <w:r w:rsidR="00810360" w:rsidRPr="00810360">
        <w:rPr>
          <w:rFonts w:ascii="Helvetica" w:hAnsi="Helvetica" w:cs="Arial"/>
          <w:color w:val="01064B"/>
          <w:lang w:val="en-US"/>
        </w:rPr>
        <w:t>post birth laxity and complications.</w:t>
      </w:r>
      <w:r>
        <w:rPr>
          <w:rFonts w:ascii="Helvetica" w:hAnsi="Helvetica" w:cs="Arial"/>
          <w:color w:val="01064B"/>
          <w:lang w:val="en-US"/>
        </w:rPr>
        <w:t xml:space="preserve"> Check out the program for more details!</w:t>
      </w:r>
    </w:p>
    <w:p w14:paraId="32474B5F" w14:textId="77777777" w:rsidR="009471E6" w:rsidRPr="00810360" w:rsidRDefault="009471E6" w:rsidP="003D4839">
      <w:pPr>
        <w:jc w:val="center"/>
        <w:rPr>
          <w:rFonts w:ascii="Helvetica" w:hAnsi="Helvetica"/>
          <w:sz w:val="22"/>
          <w:szCs w:val="22"/>
        </w:rPr>
      </w:pPr>
      <w:r w:rsidRPr="00810360">
        <w:rPr>
          <w:rFonts w:ascii="Helvetica" w:hAnsi="Helvetica"/>
          <w:sz w:val="22"/>
          <w:szCs w:val="22"/>
        </w:rPr>
        <w:t xml:space="preserve">IMCAS Annual World Congress 2020 amounts to be the ultimate not-to-be-missed educational conference. </w:t>
      </w:r>
      <w:hyperlink r:id="rId6" w:history="1">
        <w:r w:rsidRPr="00810360">
          <w:rPr>
            <w:rStyle w:val="Hyperlink"/>
            <w:rFonts w:ascii="Helvetica" w:hAnsi="Helvetica"/>
            <w:sz w:val="22"/>
            <w:szCs w:val="22"/>
          </w:rPr>
          <w:t>Register now</w:t>
        </w:r>
      </w:hyperlink>
      <w:r w:rsidRPr="00810360">
        <w:rPr>
          <w:rFonts w:ascii="Helvetica" w:hAnsi="Helvetica"/>
          <w:sz w:val="22"/>
          <w:szCs w:val="22"/>
        </w:rPr>
        <w:t xml:space="preserve"> and benefit from the early bird rate before </w:t>
      </w:r>
      <w:r w:rsidRPr="00810360">
        <w:rPr>
          <w:rFonts w:ascii="Helvetica" w:hAnsi="Helvetica"/>
          <w:b/>
          <w:sz w:val="22"/>
          <w:szCs w:val="22"/>
        </w:rPr>
        <w:t>November 29, 2019.</w:t>
      </w:r>
      <w:r w:rsidRPr="00810360">
        <w:rPr>
          <w:rFonts w:ascii="Helvetica" w:hAnsi="Helvetica"/>
          <w:sz w:val="22"/>
          <w:szCs w:val="22"/>
        </w:rPr>
        <w:t xml:space="preserve"> For a hassle-free congress preparation, get the “All-Inclusive” Badge and benefit from special hotel reservation rates. It’s badge and hotel in one easy package.</w:t>
      </w:r>
    </w:p>
    <w:p w14:paraId="74233DE5" w14:textId="77777777" w:rsidR="009471E6" w:rsidRPr="00810360" w:rsidRDefault="009471E6" w:rsidP="003D4839">
      <w:pPr>
        <w:jc w:val="center"/>
        <w:rPr>
          <w:rFonts w:ascii="Helvetica" w:hAnsi="Helvetica"/>
          <w:sz w:val="22"/>
          <w:szCs w:val="22"/>
        </w:rPr>
      </w:pPr>
    </w:p>
    <w:p w14:paraId="44634A92" w14:textId="579F618F" w:rsidR="00156186" w:rsidRPr="00810360" w:rsidRDefault="009471E6" w:rsidP="003D4839">
      <w:pPr>
        <w:jc w:val="center"/>
        <w:rPr>
          <w:rFonts w:ascii="Helvetica" w:hAnsi="Helvetica"/>
          <w:sz w:val="22"/>
          <w:szCs w:val="22"/>
        </w:rPr>
      </w:pPr>
      <w:r w:rsidRPr="00810360">
        <w:rPr>
          <w:rFonts w:ascii="Helvetica" w:hAnsi="Helvetica"/>
          <w:sz w:val="22"/>
          <w:szCs w:val="22"/>
        </w:rPr>
        <w:t>We look forward to welcoming you in Paris</w:t>
      </w:r>
      <w:r w:rsidR="00395239" w:rsidRPr="00810360">
        <w:rPr>
          <w:rFonts w:ascii="Helvetica" w:hAnsi="Helvetica"/>
          <w:sz w:val="22"/>
          <w:szCs w:val="22"/>
        </w:rPr>
        <w:t>!</w:t>
      </w:r>
    </w:p>
    <w:sectPr w:rsidR="00156186" w:rsidRPr="00810360" w:rsidSect="00D27C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73A"/>
    <w:multiLevelType w:val="hybridMultilevel"/>
    <w:tmpl w:val="FB0C9E70"/>
    <w:lvl w:ilvl="0" w:tplc="FA1A7B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A4"/>
    <w:rsid w:val="0005630F"/>
    <w:rsid w:val="00065541"/>
    <w:rsid w:val="00092B9A"/>
    <w:rsid w:val="00104824"/>
    <w:rsid w:val="00156186"/>
    <w:rsid w:val="00271CDF"/>
    <w:rsid w:val="003827F7"/>
    <w:rsid w:val="0039262B"/>
    <w:rsid w:val="00395239"/>
    <w:rsid w:val="003A52CF"/>
    <w:rsid w:val="003D4839"/>
    <w:rsid w:val="00490E9E"/>
    <w:rsid w:val="004B6213"/>
    <w:rsid w:val="00511C3E"/>
    <w:rsid w:val="005B4510"/>
    <w:rsid w:val="006377CC"/>
    <w:rsid w:val="006B441E"/>
    <w:rsid w:val="00740F59"/>
    <w:rsid w:val="0077274D"/>
    <w:rsid w:val="007E2010"/>
    <w:rsid w:val="00810360"/>
    <w:rsid w:val="00821CA8"/>
    <w:rsid w:val="00846033"/>
    <w:rsid w:val="00873CF7"/>
    <w:rsid w:val="008918D3"/>
    <w:rsid w:val="009471E6"/>
    <w:rsid w:val="00A37C2F"/>
    <w:rsid w:val="00AB1164"/>
    <w:rsid w:val="00C1269D"/>
    <w:rsid w:val="00C308AC"/>
    <w:rsid w:val="00C621DF"/>
    <w:rsid w:val="00C86F74"/>
    <w:rsid w:val="00CB12BE"/>
    <w:rsid w:val="00D27C6A"/>
    <w:rsid w:val="00E012B2"/>
    <w:rsid w:val="00ED040F"/>
    <w:rsid w:val="00ED46D0"/>
    <w:rsid w:val="00F62EA4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F5788"/>
  <w15:chartTrackingRefBased/>
  <w15:docId w15:val="{70E54DBC-E62E-B640-AFCE-F10BC8C9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1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03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cas.com/en/registration-new/imcas-world-congress-2020/badge/168493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Song</dc:creator>
  <cp:keywords/>
  <dc:description/>
  <cp:lastModifiedBy>Ruby Lo</cp:lastModifiedBy>
  <cp:revision>3</cp:revision>
  <dcterms:created xsi:type="dcterms:W3CDTF">2019-08-09T08:44:00Z</dcterms:created>
  <dcterms:modified xsi:type="dcterms:W3CDTF">2019-08-09T09:23:00Z</dcterms:modified>
</cp:coreProperties>
</file>